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13C" w:rsidRPr="00B4713C" w:rsidRDefault="00B4713C" w:rsidP="00B4713C">
      <w:pPr>
        <w:autoSpaceDE w:val="0"/>
        <w:autoSpaceDN w:val="0"/>
        <w:adjustRightInd w:val="0"/>
        <w:spacing w:after="0" w:line="240" w:lineRule="auto"/>
        <w:jc w:val="center"/>
        <w:rPr>
          <w:rFonts w:ascii="Times New Roman" w:eastAsia="Times New Roman" w:hAnsi="Times New Roman" w:cs="Times New Roman"/>
          <w:b/>
          <w:bCs/>
          <w:sz w:val="24"/>
          <w:szCs w:val="24"/>
          <w:lang w:val="ro" w:eastAsia="ro-RO"/>
        </w:rPr>
      </w:pPr>
      <w:bookmarkStart w:id="0" w:name="_GoBack"/>
      <w:bookmarkEnd w:id="0"/>
      <w:r w:rsidRPr="00B4713C">
        <w:rPr>
          <w:rFonts w:ascii="Times New Roman" w:eastAsia="Times New Roman" w:hAnsi="Times New Roman" w:cs="Times New Roman"/>
          <w:b/>
          <w:bCs/>
          <w:sz w:val="24"/>
          <w:szCs w:val="24"/>
          <w:lang w:val="ro" w:eastAsia="ro-RO"/>
        </w:rPr>
        <w:t>JUDEŢUL ARAD</w:t>
      </w:r>
    </w:p>
    <w:p w:rsidR="00B4713C" w:rsidRPr="00B4713C" w:rsidRDefault="00B4713C" w:rsidP="00B4713C">
      <w:pPr>
        <w:autoSpaceDE w:val="0"/>
        <w:autoSpaceDN w:val="0"/>
        <w:adjustRightInd w:val="0"/>
        <w:spacing w:after="0" w:line="240" w:lineRule="auto"/>
        <w:jc w:val="center"/>
        <w:rPr>
          <w:rFonts w:ascii="Times New Roman" w:eastAsia="Times New Roman" w:hAnsi="Times New Roman" w:cs="Times New Roman"/>
          <w:b/>
          <w:bCs/>
          <w:sz w:val="24"/>
          <w:szCs w:val="24"/>
          <w:lang w:val="ro" w:eastAsia="ro-RO"/>
        </w:rPr>
      </w:pPr>
      <w:r w:rsidRPr="00B4713C">
        <w:rPr>
          <w:rFonts w:ascii="Times New Roman" w:eastAsia="Times New Roman" w:hAnsi="Times New Roman" w:cs="Times New Roman"/>
          <w:b/>
          <w:bCs/>
          <w:sz w:val="24"/>
          <w:szCs w:val="24"/>
          <w:lang w:val="ro" w:eastAsia="ro-RO"/>
        </w:rPr>
        <w:t>COMUNA BELIU, CONSILIUL LOCAL</w:t>
      </w:r>
    </w:p>
    <w:p w:rsidR="00B4713C" w:rsidRPr="00B4713C" w:rsidRDefault="00B4713C" w:rsidP="00B4713C">
      <w:pPr>
        <w:autoSpaceDE w:val="0"/>
        <w:autoSpaceDN w:val="0"/>
        <w:adjustRightInd w:val="0"/>
        <w:spacing w:after="0" w:line="240" w:lineRule="auto"/>
        <w:jc w:val="center"/>
        <w:rPr>
          <w:rFonts w:ascii="Times New Roman" w:eastAsia="Times New Roman" w:hAnsi="Times New Roman" w:cs="Times New Roman"/>
          <w:b/>
          <w:bCs/>
          <w:sz w:val="24"/>
          <w:szCs w:val="24"/>
          <w:lang w:val="ro" w:eastAsia="ro-RO"/>
        </w:rPr>
      </w:pPr>
      <w:r w:rsidRPr="00B4713C">
        <w:rPr>
          <w:rFonts w:ascii="Times New Roman" w:eastAsia="Times New Roman" w:hAnsi="Times New Roman" w:cs="Times New Roman"/>
          <w:b/>
          <w:bCs/>
          <w:sz w:val="24"/>
          <w:szCs w:val="24"/>
          <w:lang w:val="ro" w:eastAsia="ro-RO"/>
        </w:rPr>
        <w:t xml:space="preserve">TEL 0257322239, FAX 0257322422,MAIL </w:t>
      </w:r>
      <w:r w:rsidR="003C1EC3">
        <w:fldChar w:fldCharType="begin"/>
      </w:r>
      <w:r w:rsidR="003C1EC3">
        <w:instrText xml:space="preserve"> HYPERLINK "mailto:primariabeliu@gmail.com" </w:instrText>
      </w:r>
      <w:r w:rsidR="003C1EC3">
        <w:fldChar w:fldCharType="separate"/>
      </w:r>
      <w:r w:rsidRPr="00B4713C">
        <w:rPr>
          <w:rFonts w:ascii="Times New Roman" w:eastAsia="Times New Roman" w:hAnsi="Times New Roman" w:cs="Times New Roman"/>
          <w:color w:val="0000FF"/>
          <w:sz w:val="24"/>
          <w:szCs w:val="24"/>
          <w:u w:val="single"/>
          <w:lang w:val="ro" w:eastAsia="ro-RO"/>
        </w:rPr>
        <w:t>primariabeliu@gmail.com</w:t>
      </w:r>
      <w:r w:rsidR="003C1EC3">
        <w:rPr>
          <w:rFonts w:ascii="Times New Roman" w:eastAsia="Times New Roman" w:hAnsi="Times New Roman" w:cs="Times New Roman"/>
          <w:color w:val="0000FF"/>
          <w:sz w:val="24"/>
          <w:szCs w:val="24"/>
          <w:u w:val="single"/>
          <w:lang w:val="ro" w:eastAsia="ro-RO"/>
        </w:rPr>
        <w:fldChar w:fldCharType="end"/>
      </w:r>
    </w:p>
    <w:p w:rsidR="00B4713C" w:rsidRPr="00B4713C" w:rsidRDefault="003C1EC3" w:rsidP="00B4713C">
      <w:pPr>
        <w:autoSpaceDE w:val="0"/>
        <w:autoSpaceDN w:val="0"/>
        <w:adjustRightInd w:val="0"/>
        <w:spacing w:after="0" w:line="240" w:lineRule="auto"/>
        <w:jc w:val="center"/>
        <w:rPr>
          <w:rFonts w:ascii="Times New Roman" w:eastAsia="Times New Roman" w:hAnsi="Times New Roman" w:cs="Times New Roman"/>
          <w:b/>
          <w:bCs/>
          <w:sz w:val="24"/>
          <w:szCs w:val="24"/>
          <w:lang w:val="ro" w:eastAsia="ro-RO"/>
        </w:rPr>
      </w:pPr>
      <w:hyperlink r:id="rId6" w:history="1">
        <w:r w:rsidR="00B4713C" w:rsidRPr="00B4713C">
          <w:rPr>
            <w:rFonts w:ascii="Times New Roman" w:eastAsia="Times New Roman" w:hAnsi="Times New Roman" w:cs="Times New Roman"/>
            <w:b/>
            <w:bCs/>
            <w:sz w:val="24"/>
            <w:szCs w:val="24"/>
            <w:lang w:val="ro" w:eastAsia="ro-RO"/>
          </w:rPr>
          <w:t>www.beliu.ro</w:t>
        </w:r>
      </w:hyperlink>
    </w:p>
    <w:p w:rsidR="00B4713C" w:rsidRPr="00B4713C" w:rsidRDefault="00B4713C" w:rsidP="00B4713C">
      <w:pPr>
        <w:autoSpaceDE w:val="0"/>
        <w:autoSpaceDN w:val="0"/>
        <w:adjustRightInd w:val="0"/>
        <w:spacing w:after="0" w:line="240" w:lineRule="auto"/>
        <w:rPr>
          <w:rFonts w:ascii="Times New Roman" w:eastAsia="Times New Roman" w:hAnsi="Times New Roman" w:cs="Times New Roman"/>
          <w:sz w:val="28"/>
          <w:szCs w:val="28"/>
          <w:lang w:val="ro" w:eastAsia="ro-RO"/>
        </w:rPr>
      </w:pPr>
    </w:p>
    <w:p w:rsidR="00B4713C" w:rsidRPr="003C1EC3" w:rsidRDefault="00B4713C" w:rsidP="00B4713C">
      <w:pPr>
        <w:autoSpaceDE w:val="0"/>
        <w:autoSpaceDN w:val="0"/>
        <w:adjustRightInd w:val="0"/>
        <w:spacing w:after="0" w:line="240" w:lineRule="auto"/>
        <w:jc w:val="center"/>
        <w:rPr>
          <w:rFonts w:ascii="Tahoma" w:eastAsia="Times New Roman" w:hAnsi="Tahoma" w:cs="Tahoma"/>
          <w:b/>
          <w:bCs/>
          <w:sz w:val="24"/>
          <w:szCs w:val="24"/>
          <w:lang w:val="en-US" w:eastAsia="ro-RO"/>
        </w:rPr>
      </w:pPr>
      <w:r w:rsidRPr="003C1EC3">
        <w:rPr>
          <w:rFonts w:ascii="Tahoma" w:eastAsia="Times New Roman" w:hAnsi="Tahoma" w:cs="Tahoma"/>
          <w:b/>
          <w:bCs/>
          <w:sz w:val="24"/>
          <w:szCs w:val="24"/>
          <w:lang w:val="ro" w:eastAsia="ro-RO"/>
        </w:rPr>
        <w:t>HOTĂR</w:t>
      </w:r>
      <w:r w:rsidRPr="003C1EC3">
        <w:rPr>
          <w:rFonts w:ascii="Tahoma" w:eastAsia="Times New Roman" w:hAnsi="Tahoma" w:cs="Tahoma"/>
          <w:b/>
          <w:bCs/>
          <w:sz w:val="24"/>
          <w:szCs w:val="24"/>
          <w:lang w:val="en-US" w:eastAsia="ro-RO"/>
        </w:rPr>
        <w:t>ÂREA NR. 50</w:t>
      </w:r>
    </w:p>
    <w:p w:rsidR="00B4713C" w:rsidRPr="003C1EC3" w:rsidRDefault="00B4713C" w:rsidP="00B4713C">
      <w:pPr>
        <w:autoSpaceDE w:val="0"/>
        <w:autoSpaceDN w:val="0"/>
        <w:adjustRightInd w:val="0"/>
        <w:spacing w:after="0" w:line="240" w:lineRule="auto"/>
        <w:jc w:val="center"/>
        <w:rPr>
          <w:rFonts w:ascii="Tahoma" w:eastAsia="Times New Roman" w:hAnsi="Tahoma" w:cs="Tahoma"/>
          <w:b/>
          <w:bCs/>
          <w:sz w:val="24"/>
          <w:szCs w:val="24"/>
          <w:lang w:val="ro" w:eastAsia="ro-RO"/>
        </w:rPr>
      </w:pPr>
      <w:r w:rsidRPr="003C1EC3">
        <w:rPr>
          <w:rFonts w:ascii="Tahoma" w:eastAsia="Times New Roman" w:hAnsi="Tahoma" w:cs="Tahoma"/>
          <w:b/>
          <w:bCs/>
          <w:sz w:val="24"/>
          <w:szCs w:val="24"/>
          <w:lang w:val="ro" w:eastAsia="ro-RO"/>
        </w:rPr>
        <w:t>din 27 iulie 2018</w:t>
      </w:r>
    </w:p>
    <w:p w:rsidR="00B4713C" w:rsidRPr="00B4713C" w:rsidRDefault="00B4713C" w:rsidP="00B4713C">
      <w:pPr>
        <w:autoSpaceDE w:val="0"/>
        <w:autoSpaceDN w:val="0"/>
        <w:adjustRightInd w:val="0"/>
        <w:spacing w:after="0" w:line="240" w:lineRule="auto"/>
        <w:jc w:val="center"/>
        <w:rPr>
          <w:rFonts w:ascii="Tahoma" w:eastAsia="Times New Roman" w:hAnsi="Tahoma" w:cs="Tahoma"/>
          <w:b/>
          <w:bCs/>
          <w:sz w:val="28"/>
          <w:szCs w:val="28"/>
          <w:lang w:val="ro" w:eastAsia="ro-RO"/>
        </w:rPr>
      </w:pPr>
    </w:p>
    <w:p w:rsidR="003C1EC3" w:rsidRDefault="00B4713C" w:rsidP="003C1EC3">
      <w:pPr>
        <w:autoSpaceDE w:val="0"/>
        <w:autoSpaceDN w:val="0"/>
        <w:adjustRightInd w:val="0"/>
        <w:spacing w:after="0" w:line="240" w:lineRule="auto"/>
        <w:ind w:firstLine="708"/>
        <w:jc w:val="both"/>
        <w:rPr>
          <w:rFonts w:ascii="Tahoma" w:eastAsia="Times New Roman" w:hAnsi="Tahoma" w:cs="Tahoma"/>
          <w:sz w:val="24"/>
          <w:szCs w:val="24"/>
          <w:lang w:val="en-US" w:eastAsia="ro-RO"/>
        </w:rPr>
      </w:pPr>
      <w:r w:rsidRPr="00B4713C">
        <w:rPr>
          <w:rFonts w:ascii="Tahoma" w:eastAsia="Times New Roman" w:hAnsi="Tahoma" w:cs="Tahoma"/>
          <w:sz w:val="24"/>
          <w:szCs w:val="24"/>
          <w:lang w:val="ro" w:eastAsia="ro-RO"/>
        </w:rPr>
        <w:t>Consiliul local al comunei Beliu,județul Arad,</w:t>
      </w:r>
      <w:proofErr w:type="spellStart"/>
      <w:r w:rsidRPr="00B4713C">
        <w:rPr>
          <w:rFonts w:ascii="Tahoma" w:eastAsia="Times New Roman" w:hAnsi="Tahoma" w:cs="Tahoma"/>
          <w:sz w:val="24"/>
          <w:szCs w:val="24"/>
          <w:lang w:val="en-US" w:eastAsia="ro-RO"/>
        </w:rPr>
        <w:t>întrunit</w:t>
      </w:r>
      <w:proofErr w:type="spellEnd"/>
      <w:r w:rsidRPr="00B4713C">
        <w:rPr>
          <w:rFonts w:ascii="Tahoma" w:eastAsia="Times New Roman" w:hAnsi="Tahoma" w:cs="Tahoma"/>
          <w:sz w:val="24"/>
          <w:szCs w:val="24"/>
          <w:lang w:val="en-US" w:eastAsia="ro-RO"/>
        </w:rPr>
        <w:t xml:space="preserve"> </w:t>
      </w:r>
      <w:proofErr w:type="spellStart"/>
      <w:r w:rsidRPr="00B4713C">
        <w:rPr>
          <w:rFonts w:ascii="Tahoma" w:eastAsia="Times New Roman" w:hAnsi="Tahoma" w:cs="Tahoma"/>
          <w:sz w:val="24"/>
          <w:szCs w:val="24"/>
          <w:lang w:val="en-US" w:eastAsia="ro-RO"/>
        </w:rPr>
        <w:t>în</w:t>
      </w:r>
      <w:proofErr w:type="spellEnd"/>
      <w:r w:rsidRPr="00B4713C">
        <w:rPr>
          <w:rFonts w:ascii="Tahoma" w:eastAsia="Times New Roman" w:hAnsi="Tahoma" w:cs="Tahoma"/>
          <w:sz w:val="24"/>
          <w:szCs w:val="24"/>
          <w:lang w:val="en-US" w:eastAsia="ro-RO"/>
        </w:rPr>
        <w:t xml:space="preserve"> </w:t>
      </w:r>
      <w:proofErr w:type="spellStart"/>
      <w:r w:rsidRPr="00B4713C">
        <w:rPr>
          <w:rFonts w:ascii="Tahoma" w:eastAsia="Times New Roman" w:hAnsi="Tahoma" w:cs="Tahoma"/>
          <w:sz w:val="24"/>
          <w:szCs w:val="24"/>
          <w:lang w:val="en-US" w:eastAsia="ro-RO"/>
        </w:rPr>
        <w:t>ședintă</w:t>
      </w:r>
      <w:proofErr w:type="spellEnd"/>
      <w:r w:rsidRPr="00B4713C">
        <w:rPr>
          <w:rFonts w:ascii="Tahoma" w:eastAsia="Times New Roman" w:hAnsi="Tahoma" w:cs="Tahoma"/>
          <w:sz w:val="24"/>
          <w:szCs w:val="24"/>
          <w:lang w:val="en-US" w:eastAsia="ro-RO"/>
        </w:rPr>
        <w:t xml:space="preserve">  </w:t>
      </w:r>
      <w:proofErr w:type="spellStart"/>
      <w:r w:rsidRPr="00B4713C">
        <w:rPr>
          <w:rFonts w:ascii="Tahoma" w:eastAsia="Times New Roman" w:hAnsi="Tahoma" w:cs="Tahoma"/>
          <w:sz w:val="24"/>
          <w:szCs w:val="24"/>
          <w:lang w:val="en-US" w:eastAsia="ro-RO"/>
        </w:rPr>
        <w:t>ordinară</w:t>
      </w:r>
      <w:proofErr w:type="spellEnd"/>
      <w:r w:rsidRPr="00B4713C">
        <w:rPr>
          <w:rFonts w:ascii="Tahoma" w:eastAsia="Times New Roman" w:hAnsi="Tahoma" w:cs="Tahoma"/>
          <w:sz w:val="24"/>
          <w:szCs w:val="24"/>
          <w:lang w:val="en-US" w:eastAsia="ro-RO"/>
        </w:rPr>
        <w:t xml:space="preserve"> din </w:t>
      </w:r>
      <w:proofErr w:type="spellStart"/>
      <w:r w:rsidRPr="00B4713C">
        <w:rPr>
          <w:rFonts w:ascii="Tahoma" w:eastAsia="Times New Roman" w:hAnsi="Tahoma" w:cs="Tahoma"/>
          <w:sz w:val="24"/>
          <w:szCs w:val="24"/>
          <w:lang w:val="en-US" w:eastAsia="ro-RO"/>
        </w:rPr>
        <w:t>luna</w:t>
      </w:r>
      <w:proofErr w:type="spellEnd"/>
      <w:r w:rsidRPr="00B4713C">
        <w:rPr>
          <w:rFonts w:ascii="Tahoma" w:eastAsia="Times New Roman" w:hAnsi="Tahoma" w:cs="Tahoma"/>
          <w:sz w:val="24"/>
          <w:szCs w:val="24"/>
          <w:lang w:val="en-US" w:eastAsia="ro-RO"/>
        </w:rPr>
        <w:t xml:space="preserve"> </w:t>
      </w:r>
      <w:proofErr w:type="spellStart"/>
      <w:r w:rsidRPr="00B4713C">
        <w:rPr>
          <w:rFonts w:ascii="Tahoma" w:eastAsia="Times New Roman" w:hAnsi="Tahoma" w:cs="Tahoma"/>
          <w:sz w:val="24"/>
          <w:szCs w:val="24"/>
          <w:lang w:val="en-US" w:eastAsia="ro-RO"/>
        </w:rPr>
        <w:t>iulie</w:t>
      </w:r>
      <w:proofErr w:type="spellEnd"/>
      <w:r w:rsidRPr="00B4713C">
        <w:rPr>
          <w:rFonts w:ascii="Tahoma" w:eastAsia="Times New Roman" w:hAnsi="Tahoma" w:cs="Tahoma"/>
          <w:sz w:val="24"/>
          <w:szCs w:val="24"/>
          <w:lang w:val="en-US" w:eastAsia="ro-RO"/>
        </w:rPr>
        <w:t xml:space="preserve"> 2018,</w:t>
      </w:r>
    </w:p>
    <w:p w:rsidR="00B4713C" w:rsidRPr="00B4713C" w:rsidRDefault="003C1EC3" w:rsidP="003C1EC3">
      <w:pPr>
        <w:autoSpaceDE w:val="0"/>
        <w:autoSpaceDN w:val="0"/>
        <w:adjustRightInd w:val="0"/>
        <w:spacing w:after="0" w:line="240" w:lineRule="auto"/>
        <w:ind w:firstLine="708"/>
        <w:jc w:val="both"/>
        <w:rPr>
          <w:rFonts w:ascii="Tahoma" w:eastAsia="Times New Roman" w:hAnsi="Tahoma" w:cs="Tahoma"/>
          <w:sz w:val="24"/>
          <w:szCs w:val="24"/>
          <w:lang w:val="en-US" w:eastAsia="ro-RO"/>
        </w:rPr>
      </w:pPr>
      <w:proofErr w:type="spellStart"/>
      <w:r>
        <w:rPr>
          <w:rFonts w:ascii="Tahoma" w:eastAsia="Times New Roman" w:hAnsi="Tahoma" w:cs="Tahoma"/>
          <w:sz w:val="24"/>
          <w:szCs w:val="24"/>
          <w:lang w:val="en-US" w:eastAsia="ro-RO"/>
        </w:rPr>
        <w:t>A</w:t>
      </w:r>
      <w:r w:rsidR="00B4713C" w:rsidRPr="00B4713C">
        <w:rPr>
          <w:rFonts w:ascii="Tahoma" w:eastAsia="Times New Roman" w:hAnsi="Tahoma" w:cs="Tahoma"/>
          <w:sz w:val="24"/>
          <w:szCs w:val="24"/>
          <w:lang w:val="en-US" w:eastAsia="ro-RO"/>
        </w:rPr>
        <w:t>vând</w:t>
      </w:r>
      <w:proofErr w:type="spellEnd"/>
      <w:r w:rsidR="00B4713C" w:rsidRPr="00B4713C">
        <w:rPr>
          <w:rFonts w:ascii="Tahoma" w:eastAsia="Times New Roman" w:hAnsi="Tahoma" w:cs="Tahoma"/>
          <w:sz w:val="24"/>
          <w:szCs w:val="24"/>
          <w:lang w:val="en-US" w:eastAsia="ro-RO"/>
        </w:rPr>
        <w:t xml:space="preserve"> </w:t>
      </w:r>
      <w:proofErr w:type="spellStart"/>
      <w:r w:rsidR="00B4713C" w:rsidRPr="00B4713C">
        <w:rPr>
          <w:rFonts w:ascii="Tahoma" w:eastAsia="Times New Roman" w:hAnsi="Tahoma" w:cs="Tahoma"/>
          <w:sz w:val="24"/>
          <w:szCs w:val="24"/>
          <w:lang w:val="en-US" w:eastAsia="ro-RO"/>
        </w:rPr>
        <w:t>în</w:t>
      </w:r>
      <w:proofErr w:type="spellEnd"/>
      <w:r w:rsidR="00B4713C" w:rsidRPr="00B4713C">
        <w:rPr>
          <w:rFonts w:ascii="Tahoma" w:eastAsia="Times New Roman" w:hAnsi="Tahoma" w:cs="Tahoma"/>
          <w:sz w:val="24"/>
          <w:szCs w:val="24"/>
          <w:lang w:val="en-US" w:eastAsia="ro-RO"/>
        </w:rPr>
        <w:t xml:space="preserve"> </w:t>
      </w:r>
      <w:proofErr w:type="spellStart"/>
      <w:r w:rsidR="00B4713C" w:rsidRPr="00B4713C">
        <w:rPr>
          <w:rFonts w:ascii="Tahoma" w:eastAsia="Times New Roman" w:hAnsi="Tahoma" w:cs="Tahoma"/>
          <w:sz w:val="24"/>
          <w:szCs w:val="24"/>
          <w:lang w:val="en-US" w:eastAsia="ro-RO"/>
        </w:rPr>
        <w:t>vedere</w:t>
      </w:r>
      <w:proofErr w:type="spellEnd"/>
      <w:r w:rsidR="00B4713C" w:rsidRPr="00B4713C">
        <w:rPr>
          <w:rFonts w:ascii="Tahoma" w:eastAsia="Times New Roman" w:hAnsi="Tahoma" w:cs="Tahoma"/>
          <w:sz w:val="24"/>
          <w:szCs w:val="24"/>
          <w:lang w:val="en-US" w:eastAsia="ro-RO"/>
        </w:rPr>
        <w:t>:</w:t>
      </w:r>
    </w:p>
    <w:p w:rsidR="00B4713C" w:rsidRPr="00B4713C" w:rsidRDefault="00B4713C" w:rsidP="00B4713C">
      <w:pPr>
        <w:spacing w:after="0" w:line="240" w:lineRule="auto"/>
        <w:ind w:right="-1"/>
        <w:rPr>
          <w:rFonts w:ascii="Tahoma" w:eastAsia="Times New Roman" w:hAnsi="Tahoma" w:cs="Tahoma"/>
          <w:sz w:val="24"/>
          <w:szCs w:val="24"/>
          <w:lang w:eastAsia="ro-RO"/>
        </w:rPr>
      </w:pPr>
      <w:r w:rsidRPr="00B4713C">
        <w:rPr>
          <w:rFonts w:ascii="Tahoma" w:eastAsia="Times New Roman" w:hAnsi="Tahoma" w:cs="Tahoma"/>
          <w:sz w:val="24"/>
          <w:szCs w:val="24"/>
          <w:lang w:eastAsia="ro-RO"/>
        </w:rPr>
        <w:t>-  Expunerea de motive întocmită în vederea inițierii acestui proiect de hotărâre ;</w:t>
      </w:r>
    </w:p>
    <w:p w:rsidR="00B4713C" w:rsidRPr="00B4713C" w:rsidRDefault="00B4713C" w:rsidP="00B4713C">
      <w:pPr>
        <w:spacing w:after="0" w:line="240" w:lineRule="auto"/>
        <w:ind w:right="-1"/>
        <w:rPr>
          <w:rFonts w:ascii="Tahoma" w:eastAsia="Times New Roman" w:hAnsi="Tahoma" w:cs="Tahoma"/>
          <w:sz w:val="24"/>
          <w:szCs w:val="24"/>
          <w:lang w:eastAsia="ro-RO"/>
        </w:rPr>
      </w:pPr>
      <w:r w:rsidRPr="00B4713C">
        <w:rPr>
          <w:rFonts w:ascii="Tahoma" w:eastAsia="Times New Roman" w:hAnsi="Tahoma" w:cs="Tahoma"/>
          <w:sz w:val="24"/>
          <w:szCs w:val="24"/>
          <w:lang w:eastAsia="ro-RO"/>
        </w:rPr>
        <w:t>-  Prevederile art.11, art.12, alin.1, art.13, art.36, alin.2, lit.d, și lit.e, alin,6, lit.a, pct,14, alin.7, lit.c, art. 62 alin.1, din Legea nr. 215/2001, a administraţiei publice locale, republicată, cu modificările şi completările ulterioare;</w:t>
      </w:r>
    </w:p>
    <w:p w:rsidR="00B4713C" w:rsidRPr="00B4713C" w:rsidRDefault="00B4713C" w:rsidP="00B4713C">
      <w:pPr>
        <w:autoSpaceDE w:val="0"/>
        <w:autoSpaceDN w:val="0"/>
        <w:adjustRightInd w:val="0"/>
        <w:spacing w:after="0" w:line="240" w:lineRule="auto"/>
        <w:ind w:right="-1"/>
        <w:rPr>
          <w:rFonts w:ascii="Tahoma" w:eastAsia="Times New Roman" w:hAnsi="Tahoma" w:cs="Tahoma"/>
          <w:sz w:val="24"/>
          <w:szCs w:val="24"/>
          <w:lang w:eastAsia="ro-RO"/>
        </w:rPr>
      </w:pPr>
      <w:r w:rsidRPr="00B4713C">
        <w:rPr>
          <w:rFonts w:ascii="Tahoma" w:eastAsia="Times New Roman" w:hAnsi="Tahoma" w:cs="Tahoma"/>
          <w:sz w:val="24"/>
          <w:szCs w:val="24"/>
          <w:lang w:eastAsia="ro-RO"/>
        </w:rPr>
        <w:t>-  Prevederile art. 21 alin.2, lit.f, coroborat cu art. 33 din O.G. nr.26/2000, privind asociaţiile şi fundaţiile,  cu modificările şi completările ulterioare;</w:t>
      </w:r>
    </w:p>
    <w:p w:rsidR="00B4713C" w:rsidRPr="00B4713C" w:rsidRDefault="00B4713C" w:rsidP="00B4713C">
      <w:pPr>
        <w:spacing w:after="0" w:line="240" w:lineRule="auto"/>
        <w:ind w:right="-1"/>
        <w:rPr>
          <w:rFonts w:ascii="Tahoma" w:eastAsia="Times New Roman" w:hAnsi="Tahoma" w:cs="Tahoma"/>
          <w:sz w:val="24"/>
          <w:szCs w:val="24"/>
          <w:lang w:eastAsia="ro-RO"/>
        </w:rPr>
      </w:pPr>
      <w:r w:rsidRPr="00B4713C">
        <w:rPr>
          <w:rFonts w:ascii="Tahoma" w:eastAsia="Times New Roman" w:hAnsi="Tahoma" w:cs="Tahoma"/>
          <w:sz w:val="24"/>
          <w:szCs w:val="24"/>
          <w:lang w:eastAsia="ro-RO"/>
        </w:rPr>
        <w:t>-  Prevederile art. 1, anexa 1 şi 2 din H.G. nr. 855/2008, pentru aprobarea actului constitutiv-cadru şi a statutului-cadru ale asociaţiilor de dezvoltare intercomunitară cu obiect de activitate serviciile de utilităţi publice, cu modificările şi completările ulterioare;</w:t>
      </w:r>
    </w:p>
    <w:p w:rsidR="00B4713C" w:rsidRPr="00B4713C" w:rsidRDefault="00B4713C" w:rsidP="00B4713C">
      <w:pPr>
        <w:spacing w:after="0" w:line="240" w:lineRule="auto"/>
        <w:ind w:right="-1"/>
        <w:rPr>
          <w:rFonts w:ascii="Tahoma" w:eastAsia="Times New Roman" w:hAnsi="Tahoma" w:cs="Tahoma"/>
          <w:sz w:val="24"/>
          <w:szCs w:val="24"/>
          <w:lang w:eastAsia="ro-RO"/>
        </w:rPr>
      </w:pPr>
      <w:r w:rsidRPr="00B4713C">
        <w:rPr>
          <w:rFonts w:ascii="Tahoma" w:eastAsia="Times New Roman" w:hAnsi="Tahoma" w:cs="Tahoma"/>
          <w:sz w:val="24"/>
          <w:szCs w:val="24"/>
          <w:lang w:eastAsia="ro-RO"/>
        </w:rPr>
        <w:t>-   Dipoziţiile Legii nr. 51/2006 a serviciilor comunitare de utilităţi şi cele ale titlului II ale Legii nr.123/2012 a energiei electrice și gazelor naturale, cu modificările și completările ulterioare;</w:t>
      </w:r>
    </w:p>
    <w:p w:rsidR="00B4713C" w:rsidRPr="00B4713C" w:rsidRDefault="00B4713C" w:rsidP="00B4713C">
      <w:pPr>
        <w:spacing w:after="0" w:line="240" w:lineRule="auto"/>
        <w:ind w:right="-1"/>
        <w:rPr>
          <w:rFonts w:ascii="Tahoma" w:eastAsia="Times New Roman" w:hAnsi="Tahoma" w:cs="Tahoma"/>
          <w:color w:val="000000"/>
          <w:sz w:val="24"/>
          <w:szCs w:val="24"/>
          <w:lang w:eastAsia="ro-RO"/>
        </w:rPr>
      </w:pPr>
      <w:r w:rsidRPr="00B4713C">
        <w:rPr>
          <w:rFonts w:ascii="Tahoma" w:eastAsia="Times New Roman" w:hAnsi="Tahoma" w:cs="Tahoma"/>
          <w:sz w:val="24"/>
          <w:szCs w:val="24"/>
          <w:lang w:eastAsia="ro-RO"/>
        </w:rPr>
        <w:t xml:space="preserve">-   Prevederile H.G. nr.855/2008, </w:t>
      </w:r>
      <w:r w:rsidRPr="00B4713C">
        <w:rPr>
          <w:rFonts w:ascii="Tahoma" w:eastAsia="Times New Roman" w:hAnsi="Tahoma" w:cs="Tahoma"/>
          <w:color w:val="000000"/>
          <w:sz w:val="24"/>
          <w:szCs w:val="24"/>
          <w:shd w:val="clear" w:color="auto" w:fill="FFFFFF"/>
          <w:lang w:eastAsia="ro-RO"/>
        </w:rPr>
        <w:t>pentru aprobarea actului constitutiv-cadru şi a statutului-cadru ale asociaţiilor de dezvoltare intercomunitară cu obiect de activitate serviciile de utilităţi publice</w:t>
      </w:r>
      <w:r w:rsidRPr="00B4713C">
        <w:rPr>
          <w:rFonts w:ascii="Tahoma" w:eastAsia="Times New Roman" w:hAnsi="Tahoma" w:cs="Tahoma"/>
          <w:color w:val="000000"/>
          <w:sz w:val="24"/>
          <w:szCs w:val="24"/>
          <w:lang w:eastAsia="ro-RO"/>
        </w:rPr>
        <w:t>;</w:t>
      </w:r>
    </w:p>
    <w:p w:rsidR="00B4713C" w:rsidRPr="00B4713C" w:rsidRDefault="00B4713C" w:rsidP="00B4713C">
      <w:pPr>
        <w:spacing w:after="0" w:line="240" w:lineRule="auto"/>
        <w:ind w:right="-1"/>
        <w:rPr>
          <w:rFonts w:ascii="Tahoma" w:eastAsia="Times New Roman" w:hAnsi="Tahoma" w:cs="Tahoma"/>
          <w:color w:val="000000"/>
          <w:sz w:val="24"/>
          <w:szCs w:val="24"/>
          <w:shd w:val="clear" w:color="auto" w:fill="FFFFFF"/>
          <w:lang w:eastAsia="ro-RO"/>
        </w:rPr>
      </w:pPr>
      <w:r w:rsidRPr="00B4713C">
        <w:rPr>
          <w:rFonts w:ascii="Tahoma" w:eastAsia="Times New Roman" w:hAnsi="Tahoma" w:cs="Tahoma"/>
          <w:color w:val="000000"/>
          <w:sz w:val="24"/>
          <w:szCs w:val="24"/>
          <w:lang w:eastAsia="ro-RO"/>
        </w:rPr>
        <w:t xml:space="preserve">-   Prevederile Legii nr.246/2005, </w:t>
      </w:r>
      <w:r w:rsidRPr="00B4713C">
        <w:rPr>
          <w:rFonts w:ascii="Tahoma" w:eastAsia="Times New Roman" w:hAnsi="Tahoma" w:cs="Tahoma"/>
          <w:color w:val="000000"/>
          <w:sz w:val="24"/>
          <w:szCs w:val="24"/>
          <w:shd w:val="clear" w:color="auto" w:fill="FFFFFF"/>
          <w:lang w:eastAsia="ro-RO"/>
        </w:rPr>
        <w:t>pentru aprobarea Ordonanţei Guvernului nr. 26/2000 cu privire la asociaţii şi fundaţii;</w:t>
      </w:r>
    </w:p>
    <w:p w:rsidR="00B4713C" w:rsidRPr="00B4713C" w:rsidRDefault="00B4713C" w:rsidP="00B4713C">
      <w:pPr>
        <w:spacing w:after="0" w:line="240" w:lineRule="auto"/>
        <w:ind w:right="-1"/>
        <w:rPr>
          <w:rFonts w:ascii="Tahoma" w:eastAsia="Times New Roman" w:hAnsi="Tahoma" w:cs="Tahoma"/>
          <w:color w:val="000000"/>
          <w:sz w:val="24"/>
          <w:szCs w:val="24"/>
          <w:shd w:val="clear" w:color="auto" w:fill="FFFFFF"/>
          <w:lang w:eastAsia="ro-RO"/>
        </w:rPr>
      </w:pPr>
      <w:r w:rsidRPr="00B4713C">
        <w:rPr>
          <w:rFonts w:ascii="Tahoma" w:eastAsia="Times New Roman" w:hAnsi="Tahoma" w:cs="Tahoma"/>
          <w:color w:val="000000"/>
          <w:sz w:val="24"/>
          <w:szCs w:val="24"/>
          <w:shd w:val="clear" w:color="auto" w:fill="FFFFFF"/>
          <w:lang w:eastAsia="ro-RO"/>
        </w:rPr>
        <w:t>Prevederile art.35 din Legea nr.273/2006 privind finanțele publice;</w:t>
      </w:r>
    </w:p>
    <w:p w:rsidR="00B4713C" w:rsidRPr="00B4713C" w:rsidRDefault="00B4713C" w:rsidP="003C1EC3">
      <w:pPr>
        <w:spacing w:after="0" w:line="240" w:lineRule="auto"/>
        <w:ind w:right="-1" w:firstLine="708"/>
        <w:rPr>
          <w:rFonts w:ascii="Tahoma" w:eastAsia="Times New Roman" w:hAnsi="Tahoma" w:cs="Tahoma"/>
          <w:sz w:val="24"/>
          <w:szCs w:val="24"/>
          <w:lang w:eastAsia="ro-RO"/>
        </w:rPr>
      </w:pPr>
      <w:r>
        <w:rPr>
          <w:rFonts w:ascii="Tahoma" w:eastAsia="Times New Roman" w:hAnsi="Tahoma" w:cs="Tahoma"/>
          <w:sz w:val="24"/>
          <w:szCs w:val="24"/>
          <w:lang w:eastAsia="ro-RO"/>
        </w:rPr>
        <w:t>În temeiul art. 45, alin.1</w:t>
      </w:r>
      <w:r w:rsidRPr="00B4713C">
        <w:rPr>
          <w:rFonts w:ascii="Tahoma" w:eastAsia="Times New Roman" w:hAnsi="Tahoma" w:cs="Tahoma"/>
          <w:sz w:val="24"/>
          <w:szCs w:val="24"/>
          <w:lang w:eastAsia="ro-RO"/>
        </w:rPr>
        <w:t xml:space="preserve"> din Legea nr. 215/2001 - republicată, a administraţiei publice locale:</w:t>
      </w:r>
    </w:p>
    <w:p w:rsidR="00B4713C" w:rsidRPr="00B4713C" w:rsidRDefault="00B4713C" w:rsidP="00B4713C">
      <w:pPr>
        <w:spacing w:before="100" w:beforeAutospacing="1" w:after="100" w:afterAutospacing="1" w:line="240" w:lineRule="auto"/>
        <w:ind w:right="-1"/>
        <w:jc w:val="center"/>
        <w:rPr>
          <w:rFonts w:ascii="Tahoma" w:eastAsia="Times New Roman" w:hAnsi="Tahoma" w:cs="Tahoma"/>
          <w:sz w:val="24"/>
          <w:szCs w:val="24"/>
          <w:lang w:eastAsia="ro-RO"/>
        </w:rPr>
      </w:pPr>
      <w:r w:rsidRPr="00B4713C">
        <w:rPr>
          <w:rFonts w:ascii="Tahoma" w:eastAsia="Times New Roman" w:hAnsi="Tahoma" w:cs="Tahoma"/>
          <w:sz w:val="24"/>
          <w:szCs w:val="24"/>
          <w:lang w:eastAsia="ro-RO"/>
        </w:rPr>
        <w:t>HOTĂRĂŞTE:</w:t>
      </w:r>
    </w:p>
    <w:p w:rsidR="00B4713C" w:rsidRPr="00B4713C" w:rsidRDefault="00B4713C" w:rsidP="00B4713C">
      <w:pPr>
        <w:spacing w:before="100" w:beforeAutospacing="1" w:after="100" w:afterAutospacing="1" w:line="240" w:lineRule="auto"/>
        <w:ind w:right="-1"/>
        <w:rPr>
          <w:rFonts w:ascii="Tahoma" w:eastAsia="Times New Roman" w:hAnsi="Tahoma" w:cs="Tahoma"/>
          <w:sz w:val="24"/>
          <w:szCs w:val="24"/>
          <w:lang w:eastAsia="ro-RO"/>
        </w:rPr>
      </w:pPr>
      <w:r w:rsidRPr="00B4713C">
        <w:rPr>
          <w:rFonts w:ascii="Tahoma" w:eastAsia="Times New Roman" w:hAnsi="Tahoma" w:cs="Tahoma"/>
          <w:b/>
          <w:sz w:val="24"/>
          <w:szCs w:val="24"/>
          <w:lang w:eastAsia="ro-RO"/>
        </w:rPr>
        <w:t xml:space="preserve">Art. 1. </w:t>
      </w:r>
      <w:r w:rsidRPr="00B4713C">
        <w:rPr>
          <w:rFonts w:ascii="Tahoma" w:eastAsia="Times New Roman" w:hAnsi="Tahoma" w:cs="Tahoma"/>
          <w:sz w:val="24"/>
          <w:szCs w:val="24"/>
          <w:lang w:eastAsia="ro-RO"/>
        </w:rPr>
        <w:t>Se aprobă constituirea Asociaţiei de Dezvoltare Intercomunitară ”EXTINDERE MAGISTRALĂ GAZ – VALEA CRIȘULUI ALB” .</w:t>
      </w:r>
    </w:p>
    <w:p w:rsidR="00B4713C" w:rsidRPr="00B4713C" w:rsidRDefault="00B4713C" w:rsidP="00B4713C">
      <w:pPr>
        <w:spacing w:before="100" w:beforeAutospacing="1" w:after="100" w:afterAutospacing="1" w:line="240" w:lineRule="auto"/>
        <w:ind w:right="-1"/>
        <w:rPr>
          <w:rFonts w:ascii="Tahoma" w:eastAsia="Times New Roman" w:hAnsi="Tahoma" w:cs="Tahoma"/>
          <w:sz w:val="24"/>
          <w:szCs w:val="24"/>
          <w:lang w:eastAsia="ro-RO"/>
        </w:rPr>
      </w:pPr>
      <w:r w:rsidRPr="00B4713C">
        <w:rPr>
          <w:rFonts w:ascii="Tahoma" w:eastAsia="Times New Roman" w:hAnsi="Tahoma" w:cs="Tahoma"/>
          <w:b/>
          <w:sz w:val="24"/>
          <w:szCs w:val="24"/>
          <w:lang w:eastAsia="ro-RO"/>
        </w:rPr>
        <w:t xml:space="preserve">Art. 2 </w:t>
      </w:r>
      <w:r w:rsidRPr="00B4713C">
        <w:rPr>
          <w:rFonts w:ascii="Tahoma" w:eastAsia="Times New Roman" w:hAnsi="Tahoma" w:cs="Tahoma"/>
          <w:sz w:val="24"/>
          <w:szCs w:val="24"/>
          <w:lang w:eastAsia="ro-RO"/>
        </w:rPr>
        <w:t>Se aprobă Actul Constitutiv al Asociaţiei de Dezvoltare Intercomunitară ”EXTINDERE MAGISTRALĂ GAZ – VALEA CRIȘULUI ALB” , conform Anexei 1.</w:t>
      </w:r>
    </w:p>
    <w:p w:rsidR="00B4713C" w:rsidRPr="00B4713C" w:rsidRDefault="00B4713C" w:rsidP="00B4713C">
      <w:pPr>
        <w:spacing w:before="100" w:beforeAutospacing="1" w:after="100" w:afterAutospacing="1" w:line="240" w:lineRule="auto"/>
        <w:ind w:right="-1"/>
        <w:jc w:val="both"/>
        <w:rPr>
          <w:rFonts w:ascii="Tahoma" w:eastAsia="Times New Roman" w:hAnsi="Tahoma" w:cs="Tahoma"/>
          <w:sz w:val="24"/>
          <w:szCs w:val="24"/>
          <w:lang w:eastAsia="ro-RO"/>
        </w:rPr>
      </w:pPr>
      <w:r w:rsidRPr="00B4713C">
        <w:rPr>
          <w:rFonts w:ascii="Tahoma" w:eastAsia="Times New Roman" w:hAnsi="Tahoma" w:cs="Tahoma"/>
          <w:b/>
          <w:sz w:val="24"/>
          <w:szCs w:val="24"/>
          <w:lang w:eastAsia="ro-RO"/>
        </w:rPr>
        <w:t xml:space="preserve">Art. 3. </w:t>
      </w:r>
      <w:r w:rsidRPr="00B4713C">
        <w:rPr>
          <w:rFonts w:ascii="Tahoma" w:eastAsia="Times New Roman" w:hAnsi="Tahoma" w:cs="Tahoma"/>
          <w:sz w:val="24"/>
          <w:szCs w:val="24"/>
          <w:lang w:eastAsia="ro-RO"/>
        </w:rPr>
        <w:t>Se aprobă Statutul Asociaţiei de Dezvoltare Intercomunitară ”EXTINDERE MAGISTRALĂ GAZ – VALEA CRIȘULUI ALB” , conform Anexei 2.</w:t>
      </w:r>
    </w:p>
    <w:p w:rsidR="00B4713C" w:rsidRPr="00B4713C" w:rsidRDefault="00B4713C" w:rsidP="00B4713C">
      <w:pPr>
        <w:spacing w:before="100" w:beforeAutospacing="1" w:after="100" w:afterAutospacing="1" w:line="240" w:lineRule="auto"/>
        <w:ind w:right="-1"/>
        <w:rPr>
          <w:rFonts w:ascii="Tahoma" w:eastAsia="Times New Roman" w:hAnsi="Tahoma" w:cs="Tahoma"/>
          <w:sz w:val="24"/>
          <w:szCs w:val="24"/>
          <w:lang w:eastAsia="ro-RO"/>
        </w:rPr>
      </w:pPr>
      <w:r w:rsidRPr="00B4713C">
        <w:rPr>
          <w:rFonts w:ascii="Tahoma" w:eastAsia="Times New Roman" w:hAnsi="Tahoma" w:cs="Tahoma"/>
          <w:b/>
          <w:sz w:val="24"/>
          <w:szCs w:val="24"/>
          <w:lang w:eastAsia="ro-RO"/>
        </w:rPr>
        <w:t xml:space="preserve">Art.4. </w:t>
      </w:r>
      <w:r w:rsidRPr="00B4713C">
        <w:rPr>
          <w:rFonts w:ascii="Tahoma" w:eastAsia="Times New Roman" w:hAnsi="Tahoma" w:cs="Tahoma"/>
          <w:sz w:val="24"/>
          <w:szCs w:val="24"/>
          <w:lang w:eastAsia="ro-RO"/>
        </w:rPr>
        <w:t>Se împuterniceşte d-na/dl. (primarul) HORHAT CORAȘ EMANUEL, reprezentant al comunei Beliu, cetăţean român, născut  la data  de 23.06.1977, în Ineu, judeţul Arad, domiciliat în Beliu, nr. 492 , posesor al CI/BI  seria AR, nr. 676297, eliberată de SPCLEP BELIU, la data de 13.06.1977, să voteze în Adunarea Generală  a Asociaţilor, să semneze în numele şi pe seama Consiliul Local al comunei Beliu documente care  vizează  Asociaţia de Dezvoltare Intercomunitară ”EXTINDERE MAGISTRALĂ GAZ – VALEA CRIȘULUI ALB” .</w:t>
      </w:r>
    </w:p>
    <w:p w:rsidR="00B4713C" w:rsidRPr="00B4713C" w:rsidRDefault="00B4713C" w:rsidP="00B4713C">
      <w:pPr>
        <w:spacing w:before="100" w:beforeAutospacing="1" w:after="100" w:afterAutospacing="1" w:line="240" w:lineRule="auto"/>
        <w:ind w:right="-1"/>
        <w:rPr>
          <w:rFonts w:ascii="Tahoma" w:eastAsia="Times New Roman" w:hAnsi="Tahoma" w:cs="Tahoma"/>
          <w:sz w:val="24"/>
          <w:szCs w:val="24"/>
          <w:lang w:eastAsia="ro-RO"/>
        </w:rPr>
      </w:pPr>
      <w:r w:rsidRPr="00B4713C">
        <w:rPr>
          <w:rFonts w:ascii="Tahoma" w:eastAsia="Times New Roman" w:hAnsi="Tahoma" w:cs="Tahoma"/>
          <w:b/>
          <w:sz w:val="24"/>
          <w:szCs w:val="24"/>
          <w:lang w:eastAsia="ro-RO"/>
        </w:rPr>
        <w:lastRenderedPageBreak/>
        <w:t xml:space="preserve">Art.5. </w:t>
      </w:r>
      <w:r w:rsidRPr="00B4713C">
        <w:rPr>
          <w:rFonts w:ascii="Tahoma" w:eastAsia="Times New Roman" w:hAnsi="Tahoma" w:cs="Tahoma"/>
          <w:sz w:val="24"/>
          <w:szCs w:val="24"/>
          <w:lang w:eastAsia="ro-RO"/>
        </w:rPr>
        <w:t>Se împuterniceşte d-l Horhat- Coraș Emanuel să voteze şi să semneze în numele şi pe seama Consiliul Local al Comunei Beliu Actul Constitutiv şi Statutul Asociaţiei de Dezvoltare Intercomunitară ”EXTINDERE MAGISTRALĂ GAZ – VALEA CRIȘULUI ALB” .</w:t>
      </w:r>
    </w:p>
    <w:p w:rsidR="00B4713C" w:rsidRPr="00B4713C" w:rsidRDefault="00B4713C" w:rsidP="00B4713C">
      <w:pPr>
        <w:spacing w:before="100" w:beforeAutospacing="1" w:after="100" w:afterAutospacing="1" w:line="240" w:lineRule="auto"/>
        <w:ind w:right="-1"/>
        <w:jc w:val="both"/>
        <w:rPr>
          <w:rFonts w:ascii="Calibri" w:eastAsia="Times New Roman" w:hAnsi="Calibri" w:cs="Times New Roman"/>
          <w:bCs/>
          <w:lang w:eastAsia="ro-RO"/>
        </w:rPr>
      </w:pPr>
      <w:r w:rsidRPr="00B4713C">
        <w:rPr>
          <w:rFonts w:ascii="Tahoma" w:eastAsia="Times New Roman" w:hAnsi="Tahoma" w:cs="Tahoma"/>
          <w:b/>
          <w:sz w:val="24"/>
          <w:szCs w:val="24"/>
          <w:lang w:eastAsia="ro-RO"/>
        </w:rPr>
        <w:t xml:space="preserve">Art.6. </w:t>
      </w:r>
      <w:r w:rsidRPr="00B4713C">
        <w:rPr>
          <w:rFonts w:ascii="Tahoma" w:eastAsia="Times New Roman" w:hAnsi="Tahoma" w:cs="Tahoma"/>
          <w:sz w:val="24"/>
          <w:szCs w:val="24"/>
          <w:lang w:eastAsia="ro-RO"/>
        </w:rPr>
        <w:t>În situația în care reprezentantul Consiliului Local Beliu, desemnat la art. 5, se  află în imposibilitatea exercitării mandatului încredințat, interesele Consiliului Local Beliu în Adunarea Generală  a Asociaţilor, vor fi reprezentate de către d-l MIHOC IOAN, viceprimar, cetăţean român, născut la data  de 21.08.1951, în localitatea Vasile Goldiș, judeţul Arad, domiciliat în Comuna Beliu, sat Vasile Goldiș, nr. 312 , posesor al CI/BI  seria AR, nr. 733778, eliberată de SPCLEP BELIU, la data de 31.07.2015.</w:t>
      </w:r>
    </w:p>
    <w:p w:rsidR="00B4713C" w:rsidRPr="00B4713C" w:rsidRDefault="00B4713C" w:rsidP="00B4713C">
      <w:pPr>
        <w:spacing w:before="100" w:beforeAutospacing="1" w:after="100" w:afterAutospacing="1" w:line="240" w:lineRule="auto"/>
        <w:ind w:right="-1"/>
        <w:rPr>
          <w:rFonts w:ascii="Calibri" w:eastAsia="Times New Roman" w:hAnsi="Calibri" w:cs="Times New Roman"/>
          <w:lang w:eastAsia="ro-RO"/>
        </w:rPr>
      </w:pPr>
      <w:r w:rsidRPr="00B4713C">
        <w:rPr>
          <w:rFonts w:ascii="Tahoma" w:eastAsia="Times New Roman" w:hAnsi="Tahoma" w:cs="Tahoma"/>
          <w:b/>
          <w:sz w:val="24"/>
          <w:szCs w:val="24"/>
          <w:lang w:eastAsia="ro-RO"/>
        </w:rPr>
        <w:t xml:space="preserve">Art. 7. </w:t>
      </w:r>
      <w:r w:rsidRPr="00B4713C">
        <w:rPr>
          <w:rFonts w:ascii="Tahoma" w:eastAsia="Times New Roman" w:hAnsi="Tahoma" w:cs="Tahoma"/>
          <w:sz w:val="24"/>
          <w:szCs w:val="24"/>
          <w:lang w:eastAsia="ro-RO"/>
        </w:rPr>
        <w:t>Se mandatează d-nul Știop Flavius – Marius, posesor al CI, seria AR, nr. 685806, eliberată de SPCLEP Sebiș, la data de 13.08.2014, să îndeplinească procedurile prevăzute de lege pentru înregistrarea Actului Constitutiv şi Statutului Asociaţiei de Dezvoltare Intercomunitară ”EXTINDERE MAGISTRALĂ GAZ – VALEA CRIȘULUI ALB” la instituțiile publice abilitate.</w:t>
      </w:r>
    </w:p>
    <w:p w:rsidR="00B4713C" w:rsidRPr="00B4713C" w:rsidRDefault="00B4713C" w:rsidP="00B4713C">
      <w:pPr>
        <w:spacing w:before="100" w:beforeAutospacing="1" w:after="100" w:afterAutospacing="1" w:line="240" w:lineRule="auto"/>
        <w:ind w:right="-1"/>
        <w:jc w:val="both"/>
        <w:rPr>
          <w:rFonts w:ascii="Tahoma" w:eastAsia="Times New Roman" w:hAnsi="Tahoma" w:cs="Tahoma"/>
          <w:sz w:val="24"/>
          <w:szCs w:val="24"/>
          <w:lang w:eastAsia="ro-RO"/>
        </w:rPr>
      </w:pPr>
      <w:r w:rsidRPr="00B4713C">
        <w:rPr>
          <w:rFonts w:ascii="Tahoma" w:eastAsia="Times New Roman" w:hAnsi="Tahoma" w:cs="Tahoma"/>
          <w:b/>
          <w:sz w:val="24"/>
          <w:szCs w:val="24"/>
          <w:lang w:eastAsia="ro-RO"/>
        </w:rPr>
        <w:t>Art. 8.</w:t>
      </w:r>
      <w:r w:rsidRPr="00B4713C">
        <w:rPr>
          <w:rFonts w:ascii="Tahoma" w:eastAsia="Times New Roman" w:hAnsi="Tahoma" w:cs="Tahoma"/>
          <w:sz w:val="24"/>
          <w:szCs w:val="24"/>
          <w:lang w:eastAsia="ro-RO"/>
        </w:rPr>
        <w:t xml:space="preserve"> În situația în care persoana împuternicită la art. 7, nu  poate să îndeplinească </w:t>
      </w:r>
      <w:r w:rsidRPr="00B4713C">
        <w:rPr>
          <w:rFonts w:ascii="Tahoma" w:eastAsia="Times New Roman" w:hAnsi="Tahoma" w:cs="Tahoma"/>
          <w:bCs/>
          <w:sz w:val="24"/>
          <w:szCs w:val="24"/>
          <w:lang w:eastAsia="ro-RO"/>
        </w:rPr>
        <w:t>procedurile prevăzute de lege pentru înregistrarea Statutului</w:t>
      </w:r>
      <w:r w:rsidRPr="00B4713C">
        <w:rPr>
          <w:rFonts w:ascii="Tahoma" w:eastAsia="Times New Roman" w:hAnsi="Tahoma" w:cs="Tahoma"/>
          <w:bCs/>
          <w:color w:val="FF0000"/>
          <w:sz w:val="24"/>
          <w:szCs w:val="24"/>
          <w:lang w:eastAsia="ro-RO"/>
        </w:rPr>
        <w:t xml:space="preserve"> </w:t>
      </w:r>
      <w:r w:rsidRPr="00B4713C">
        <w:rPr>
          <w:rFonts w:ascii="Tahoma" w:eastAsia="Times New Roman" w:hAnsi="Tahoma" w:cs="Tahoma"/>
          <w:bCs/>
          <w:sz w:val="24"/>
          <w:szCs w:val="24"/>
          <w:lang w:eastAsia="ro-RO"/>
        </w:rPr>
        <w:t xml:space="preserve">Asociaţiei </w:t>
      </w:r>
      <w:r w:rsidRPr="00B4713C">
        <w:rPr>
          <w:rFonts w:ascii="Tahoma" w:eastAsia="Times New Roman" w:hAnsi="Tahoma" w:cs="Tahoma"/>
          <w:sz w:val="24"/>
          <w:szCs w:val="24"/>
          <w:lang w:eastAsia="ro-RO"/>
        </w:rPr>
        <w:t>de Dezvoltare Intercomunitară ”EXTINDERE MAGISTRALĂ GAZ – VALEA CRIȘULUI ALB” sau a modificărilor acestuia,</w:t>
      </w:r>
      <w:r w:rsidRPr="00B4713C">
        <w:rPr>
          <w:rFonts w:ascii="Tahoma" w:eastAsia="Times New Roman" w:hAnsi="Tahoma" w:cs="Tahoma"/>
          <w:bCs/>
          <w:sz w:val="24"/>
          <w:szCs w:val="24"/>
          <w:lang w:eastAsia="ro-RO"/>
        </w:rPr>
        <w:t xml:space="preserve"> la instituțiile publice abilitate, președintele Asociației va mandata o altă persoană în acest scop.</w:t>
      </w:r>
    </w:p>
    <w:p w:rsidR="00B4713C" w:rsidRPr="00B4713C" w:rsidRDefault="00B4713C" w:rsidP="00B4713C">
      <w:pPr>
        <w:spacing w:before="100" w:beforeAutospacing="1" w:after="100" w:afterAutospacing="1" w:line="240" w:lineRule="auto"/>
        <w:ind w:right="-1"/>
        <w:jc w:val="both"/>
        <w:rPr>
          <w:rFonts w:ascii="Tahoma" w:eastAsia="Times New Roman" w:hAnsi="Tahoma" w:cs="Tahoma"/>
          <w:sz w:val="24"/>
          <w:szCs w:val="24"/>
          <w:lang w:eastAsia="ro-RO"/>
        </w:rPr>
      </w:pPr>
      <w:r w:rsidRPr="00B4713C">
        <w:rPr>
          <w:rFonts w:ascii="Tahoma" w:eastAsia="Times New Roman" w:hAnsi="Tahoma" w:cs="Tahoma"/>
          <w:b/>
          <w:bCs/>
          <w:sz w:val="24"/>
          <w:szCs w:val="24"/>
          <w:lang w:eastAsia="ro-RO"/>
        </w:rPr>
        <w:t xml:space="preserve">Art. 9. </w:t>
      </w:r>
      <w:r w:rsidRPr="00B4713C">
        <w:rPr>
          <w:rFonts w:ascii="Tahoma" w:eastAsia="Times New Roman" w:hAnsi="Tahoma" w:cs="Tahoma"/>
          <w:bCs/>
          <w:sz w:val="24"/>
          <w:szCs w:val="24"/>
          <w:lang w:eastAsia="ro-RO"/>
        </w:rPr>
        <w:t xml:space="preserve">Aprobă participarea Comunei Beliu prin Consiliul local al Comunei Beliu, la patrimoniul inițial al Asociației </w:t>
      </w:r>
      <w:r w:rsidRPr="00B4713C">
        <w:rPr>
          <w:rFonts w:ascii="Tahoma" w:eastAsia="Times New Roman" w:hAnsi="Tahoma" w:cs="Tahoma"/>
          <w:sz w:val="24"/>
          <w:szCs w:val="24"/>
          <w:lang w:eastAsia="ro-RO"/>
        </w:rPr>
        <w:t>de Dezvoltare Intercomunitară ”EXTINDERE MAGISTRALĂ GAZ – VALEA CRIȘULUI ALB”</w:t>
      </w:r>
      <w:r w:rsidRPr="00B4713C">
        <w:rPr>
          <w:rFonts w:ascii="Tahoma" w:eastAsia="Times New Roman" w:hAnsi="Tahoma" w:cs="Tahoma"/>
          <w:bCs/>
          <w:sz w:val="24"/>
          <w:szCs w:val="24"/>
          <w:lang w:eastAsia="ro-RO"/>
        </w:rPr>
        <w:t>, cu o contribuție în numerar în valoare de 100 de lei.</w:t>
      </w:r>
    </w:p>
    <w:p w:rsidR="00B4713C" w:rsidRPr="00B4713C" w:rsidRDefault="00B4713C" w:rsidP="00B4713C">
      <w:pPr>
        <w:spacing w:before="100" w:beforeAutospacing="1" w:after="100" w:afterAutospacing="1" w:line="240" w:lineRule="auto"/>
        <w:ind w:right="-1"/>
        <w:rPr>
          <w:rFonts w:ascii="Tahoma" w:eastAsia="Times New Roman" w:hAnsi="Tahoma" w:cs="Tahoma"/>
          <w:sz w:val="24"/>
          <w:szCs w:val="24"/>
          <w:lang w:eastAsia="ro-RO"/>
        </w:rPr>
      </w:pPr>
      <w:r w:rsidRPr="00B4713C">
        <w:rPr>
          <w:rFonts w:ascii="Tahoma" w:eastAsia="Times New Roman" w:hAnsi="Tahoma" w:cs="Tahoma"/>
          <w:b/>
          <w:bCs/>
          <w:sz w:val="24"/>
          <w:szCs w:val="24"/>
          <w:lang w:eastAsia="ro-RO"/>
        </w:rPr>
        <w:t>Art. 10.</w:t>
      </w:r>
      <w:r w:rsidRPr="00B4713C">
        <w:rPr>
          <w:rFonts w:ascii="Tahoma" w:eastAsia="Times New Roman" w:hAnsi="Tahoma" w:cs="Tahoma"/>
          <w:bCs/>
          <w:sz w:val="24"/>
          <w:szCs w:val="24"/>
          <w:lang w:eastAsia="ro-RO"/>
        </w:rPr>
        <w:t xml:space="preserve"> Se stabilește sediul Asociației </w:t>
      </w:r>
      <w:r w:rsidRPr="00B4713C">
        <w:rPr>
          <w:rFonts w:ascii="Tahoma" w:eastAsia="Times New Roman" w:hAnsi="Tahoma" w:cs="Tahoma"/>
          <w:sz w:val="24"/>
          <w:szCs w:val="24"/>
          <w:lang w:eastAsia="ro-RO"/>
        </w:rPr>
        <w:t>de Dezvoltare Intercomunitară ”EXTINDERE MAGISTRALĂ GAZ – VALEA CRIȘULUI ALB”</w:t>
      </w:r>
      <w:r w:rsidRPr="00B4713C">
        <w:rPr>
          <w:rFonts w:ascii="Tahoma" w:eastAsia="Times New Roman" w:hAnsi="Tahoma" w:cs="Tahoma"/>
          <w:bCs/>
          <w:sz w:val="24"/>
          <w:szCs w:val="24"/>
          <w:lang w:eastAsia="ro-RO"/>
        </w:rPr>
        <w:t>, în România, Județul Arad, orașul Sebiș, Piața Tineretului, nr. 1.</w:t>
      </w:r>
    </w:p>
    <w:p w:rsidR="00B4713C" w:rsidRPr="00B4713C" w:rsidRDefault="00B4713C" w:rsidP="00B4713C">
      <w:pPr>
        <w:tabs>
          <w:tab w:val="left" w:pos="0"/>
          <w:tab w:val="left" w:pos="142"/>
          <w:tab w:val="left" w:pos="360"/>
        </w:tabs>
        <w:ind w:right="-1"/>
        <w:contextualSpacing/>
        <w:jc w:val="both"/>
        <w:rPr>
          <w:rFonts w:ascii="Tahoma" w:eastAsia="Times New Roman" w:hAnsi="Tahoma" w:cs="Tahoma"/>
          <w:bCs/>
          <w:sz w:val="24"/>
          <w:szCs w:val="24"/>
          <w:lang w:eastAsia="ro-RO"/>
        </w:rPr>
      </w:pPr>
      <w:r w:rsidRPr="00B4713C">
        <w:rPr>
          <w:rFonts w:ascii="Tahoma" w:eastAsia="Times New Roman" w:hAnsi="Tahoma" w:cs="Tahoma"/>
          <w:b/>
          <w:bCs/>
          <w:sz w:val="24"/>
          <w:szCs w:val="24"/>
          <w:lang w:eastAsia="ro-RO"/>
        </w:rPr>
        <w:t>Art.11.</w:t>
      </w:r>
      <w:r w:rsidRPr="00B4713C">
        <w:rPr>
          <w:rFonts w:ascii="Tahoma" w:eastAsia="Times New Roman" w:hAnsi="Tahoma" w:cs="Tahoma"/>
          <w:bCs/>
          <w:sz w:val="24"/>
          <w:szCs w:val="24"/>
          <w:lang w:eastAsia="ro-RO"/>
        </w:rPr>
        <w:t xml:space="preserve"> Cu aducerea la îndeplinire a prevederilor prezentei hotărâri se încredințează Primarul Comunei Beliu, prin Serviciul/Compartimentul contabilitate, impozite și taxe locale din cadrul aparatului de specialitate al primarului Comunei Beliu. </w:t>
      </w:r>
    </w:p>
    <w:p w:rsidR="00B4713C" w:rsidRPr="00B4713C" w:rsidRDefault="00B4713C" w:rsidP="00B4713C">
      <w:pPr>
        <w:tabs>
          <w:tab w:val="left" w:pos="0"/>
          <w:tab w:val="left" w:pos="142"/>
          <w:tab w:val="left" w:pos="360"/>
        </w:tabs>
        <w:ind w:right="-1"/>
        <w:contextualSpacing/>
        <w:jc w:val="both"/>
        <w:rPr>
          <w:rFonts w:ascii="Tahoma" w:eastAsia="Times New Roman" w:hAnsi="Tahoma" w:cs="Tahoma"/>
          <w:bCs/>
          <w:sz w:val="24"/>
          <w:szCs w:val="24"/>
          <w:lang w:eastAsia="ro-RO"/>
        </w:rPr>
      </w:pPr>
    </w:p>
    <w:p w:rsidR="00B4713C" w:rsidRPr="00B4713C" w:rsidRDefault="00B4713C" w:rsidP="00B4713C">
      <w:pPr>
        <w:tabs>
          <w:tab w:val="left" w:pos="0"/>
          <w:tab w:val="left" w:pos="142"/>
          <w:tab w:val="left" w:pos="360"/>
        </w:tabs>
        <w:ind w:right="-1"/>
        <w:contextualSpacing/>
        <w:jc w:val="both"/>
        <w:rPr>
          <w:rFonts w:ascii="Tahoma" w:eastAsia="Times New Roman" w:hAnsi="Tahoma" w:cs="Tahoma"/>
          <w:bCs/>
          <w:sz w:val="24"/>
          <w:szCs w:val="24"/>
          <w:lang w:eastAsia="ro-RO"/>
        </w:rPr>
      </w:pPr>
      <w:r w:rsidRPr="00B4713C">
        <w:rPr>
          <w:rFonts w:ascii="Tahoma" w:eastAsia="Times New Roman" w:hAnsi="Tahoma" w:cs="Tahoma"/>
          <w:b/>
          <w:bCs/>
          <w:sz w:val="24"/>
          <w:szCs w:val="24"/>
          <w:lang w:eastAsia="ro-RO"/>
        </w:rPr>
        <w:t>Art.12</w:t>
      </w:r>
      <w:r w:rsidRPr="00B4713C">
        <w:rPr>
          <w:rFonts w:ascii="Tahoma" w:eastAsia="Times New Roman" w:hAnsi="Tahoma" w:cs="Tahoma"/>
          <w:bCs/>
          <w:sz w:val="24"/>
          <w:szCs w:val="24"/>
          <w:lang w:eastAsia="ro-RO"/>
        </w:rPr>
        <w:t xml:space="preserve">  Secretarul Comunei Beliu va asigura publicitatea prezentei hotărâri.</w:t>
      </w:r>
    </w:p>
    <w:p w:rsidR="00B4713C" w:rsidRPr="00B4713C" w:rsidRDefault="00B4713C" w:rsidP="00B4713C">
      <w:pPr>
        <w:tabs>
          <w:tab w:val="left" w:pos="0"/>
          <w:tab w:val="left" w:pos="142"/>
          <w:tab w:val="left" w:pos="360"/>
        </w:tabs>
        <w:ind w:right="-1"/>
        <w:contextualSpacing/>
        <w:jc w:val="both"/>
        <w:rPr>
          <w:rFonts w:ascii="Tahoma" w:eastAsia="Times New Roman" w:hAnsi="Tahoma" w:cs="Tahoma"/>
          <w:bCs/>
          <w:sz w:val="24"/>
          <w:szCs w:val="24"/>
          <w:lang w:eastAsia="ro-RO"/>
        </w:rPr>
      </w:pPr>
    </w:p>
    <w:p w:rsidR="00B4713C" w:rsidRPr="00B4713C" w:rsidRDefault="00B4713C" w:rsidP="00B4713C">
      <w:pPr>
        <w:tabs>
          <w:tab w:val="left" w:pos="0"/>
          <w:tab w:val="left" w:pos="142"/>
          <w:tab w:val="left" w:pos="360"/>
        </w:tabs>
        <w:ind w:right="-1"/>
        <w:contextualSpacing/>
        <w:jc w:val="both"/>
        <w:rPr>
          <w:rFonts w:ascii="Tahoma" w:eastAsia="Times New Roman" w:hAnsi="Tahoma" w:cs="Tahoma"/>
          <w:sz w:val="24"/>
          <w:szCs w:val="24"/>
          <w:lang w:eastAsia="ro-RO"/>
        </w:rPr>
      </w:pPr>
      <w:r w:rsidRPr="00B4713C">
        <w:rPr>
          <w:rFonts w:ascii="Tahoma" w:eastAsia="Times New Roman" w:hAnsi="Tahoma" w:cs="Tahoma"/>
          <w:b/>
          <w:sz w:val="24"/>
          <w:szCs w:val="24"/>
          <w:lang w:eastAsia="ro-RO"/>
        </w:rPr>
        <w:t>Art.13</w:t>
      </w:r>
      <w:r w:rsidRPr="00B4713C">
        <w:rPr>
          <w:rFonts w:ascii="Tahoma" w:eastAsia="Times New Roman" w:hAnsi="Tahoma" w:cs="Tahoma"/>
          <w:sz w:val="24"/>
          <w:szCs w:val="24"/>
          <w:lang w:eastAsia="ro-RO"/>
        </w:rPr>
        <w:t xml:space="preserve">  Hotărârea ce se va adopta se comunică: </w:t>
      </w:r>
    </w:p>
    <w:p w:rsidR="00B4713C" w:rsidRPr="00B4713C" w:rsidRDefault="00B4713C" w:rsidP="00B4713C">
      <w:pPr>
        <w:numPr>
          <w:ilvl w:val="0"/>
          <w:numId w:val="1"/>
        </w:numPr>
        <w:tabs>
          <w:tab w:val="left" w:pos="0"/>
          <w:tab w:val="left" w:pos="142"/>
          <w:tab w:val="left" w:pos="360"/>
        </w:tabs>
        <w:ind w:right="-1"/>
        <w:contextualSpacing/>
        <w:jc w:val="both"/>
        <w:rPr>
          <w:rFonts w:ascii="Tahoma" w:eastAsia="Times New Roman" w:hAnsi="Tahoma" w:cs="Tahoma"/>
          <w:sz w:val="24"/>
          <w:szCs w:val="24"/>
          <w:lang w:eastAsia="ro-RO"/>
        </w:rPr>
      </w:pPr>
      <w:r w:rsidRPr="00B4713C">
        <w:rPr>
          <w:rFonts w:ascii="Tahoma" w:eastAsia="Times New Roman" w:hAnsi="Tahoma" w:cs="Tahoma"/>
          <w:sz w:val="24"/>
          <w:szCs w:val="24"/>
          <w:lang w:eastAsia="ro-RO"/>
        </w:rPr>
        <w:t>Asociaţiei de Dezvoltare Intercomunitară ”EXTINDERE MAGISTRALĂ GAZ – VALEA CRIȘULUI ALB” ;</w:t>
      </w:r>
    </w:p>
    <w:p w:rsidR="00B4713C" w:rsidRPr="00B4713C" w:rsidRDefault="00B4713C" w:rsidP="00B4713C">
      <w:pPr>
        <w:numPr>
          <w:ilvl w:val="0"/>
          <w:numId w:val="1"/>
        </w:numPr>
        <w:tabs>
          <w:tab w:val="left" w:pos="0"/>
          <w:tab w:val="left" w:pos="142"/>
          <w:tab w:val="left" w:pos="360"/>
        </w:tabs>
        <w:ind w:right="-1"/>
        <w:contextualSpacing/>
        <w:jc w:val="both"/>
        <w:rPr>
          <w:rFonts w:ascii="Tahoma" w:eastAsia="Times New Roman" w:hAnsi="Tahoma" w:cs="Tahoma"/>
          <w:sz w:val="24"/>
          <w:szCs w:val="24"/>
          <w:lang w:eastAsia="ro-RO"/>
        </w:rPr>
      </w:pPr>
      <w:r w:rsidRPr="00B4713C">
        <w:rPr>
          <w:rFonts w:ascii="Tahoma" w:eastAsia="Times New Roman" w:hAnsi="Tahoma" w:cs="Tahoma"/>
          <w:sz w:val="24"/>
          <w:szCs w:val="24"/>
          <w:lang w:eastAsia="ro-RO"/>
        </w:rPr>
        <w:t>Primarului Comunei Beliu;</w:t>
      </w:r>
    </w:p>
    <w:p w:rsidR="00B4713C" w:rsidRPr="00B4713C" w:rsidRDefault="00B4713C" w:rsidP="00B4713C">
      <w:pPr>
        <w:numPr>
          <w:ilvl w:val="0"/>
          <w:numId w:val="1"/>
        </w:numPr>
        <w:tabs>
          <w:tab w:val="left" w:pos="0"/>
          <w:tab w:val="left" w:pos="142"/>
          <w:tab w:val="left" w:pos="360"/>
        </w:tabs>
        <w:ind w:right="-1"/>
        <w:contextualSpacing/>
        <w:jc w:val="both"/>
        <w:rPr>
          <w:rFonts w:ascii="Tahoma" w:eastAsia="Times New Roman" w:hAnsi="Tahoma" w:cs="Tahoma"/>
          <w:sz w:val="24"/>
          <w:szCs w:val="24"/>
          <w:lang w:eastAsia="ro-RO"/>
        </w:rPr>
      </w:pPr>
      <w:r w:rsidRPr="00B4713C">
        <w:rPr>
          <w:rFonts w:ascii="Tahoma" w:eastAsia="Times New Roman" w:hAnsi="Tahoma" w:cs="Tahoma"/>
          <w:sz w:val="24"/>
          <w:szCs w:val="24"/>
          <w:lang w:eastAsia="ro-RO"/>
        </w:rPr>
        <w:t>Serviciului</w:t>
      </w:r>
      <w:r w:rsidRPr="00B4713C">
        <w:rPr>
          <w:rFonts w:ascii="Tahoma" w:eastAsia="Times New Roman" w:hAnsi="Tahoma" w:cs="Tahoma"/>
          <w:bCs/>
          <w:sz w:val="24"/>
          <w:szCs w:val="24"/>
          <w:lang w:eastAsia="ro-RO"/>
        </w:rPr>
        <w:t xml:space="preserve">/Compartimentului contabilitate, impozite și taxe locale, </w:t>
      </w:r>
      <w:r w:rsidRPr="00B4713C">
        <w:rPr>
          <w:rFonts w:ascii="Tahoma" w:eastAsia="Times New Roman" w:hAnsi="Tahoma" w:cs="Tahoma"/>
          <w:sz w:val="24"/>
          <w:szCs w:val="24"/>
          <w:lang w:eastAsia="ro-RO"/>
        </w:rPr>
        <w:t xml:space="preserve"> </w:t>
      </w:r>
    </w:p>
    <w:p w:rsidR="00B4713C" w:rsidRPr="00B4713C" w:rsidRDefault="00B4713C" w:rsidP="00B4713C">
      <w:pPr>
        <w:numPr>
          <w:ilvl w:val="0"/>
          <w:numId w:val="1"/>
        </w:numPr>
        <w:tabs>
          <w:tab w:val="left" w:pos="0"/>
          <w:tab w:val="left" w:pos="142"/>
          <w:tab w:val="left" w:pos="360"/>
        </w:tabs>
        <w:ind w:right="-1"/>
        <w:contextualSpacing/>
        <w:jc w:val="both"/>
        <w:rPr>
          <w:rFonts w:ascii="Tahoma" w:eastAsia="Times New Roman" w:hAnsi="Tahoma" w:cs="Tahoma"/>
          <w:sz w:val="24"/>
          <w:szCs w:val="24"/>
          <w:lang w:eastAsia="ro-RO"/>
        </w:rPr>
      </w:pPr>
      <w:r w:rsidRPr="00B4713C">
        <w:rPr>
          <w:rFonts w:ascii="Tahoma" w:eastAsia="Times New Roman" w:hAnsi="Tahoma" w:cs="Tahoma"/>
          <w:sz w:val="24"/>
          <w:szCs w:val="24"/>
          <w:lang w:eastAsia="ro-RO"/>
        </w:rPr>
        <w:t>Instituţia Prefectului – Judeţul Arad.</w:t>
      </w:r>
    </w:p>
    <w:p w:rsidR="00B4713C" w:rsidRPr="00B4713C" w:rsidRDefault="00B4713C" w:rsidP="00B4713C">
      <w:pPr>
        <w:spacing w:after="0" w:line="240" w:lineRule="auto"/>
        <w:ind w:right="-1"/>
        <w:rPr>
          <w:rFonts w:ascii="Times New Roman" w:eastAsia="Times New Roman" w:hAnsi="Times New Roman" w:cs="Times New Roman"/>
          <w:sz w:val="24"/>
          <w:szCs w:val="24"/>
          <w:lang w:eastAsia="ro-RO"/>
        </w:rPr>
      </w:pPr>
    </w:p>
    <w:p w:rsidR="00B4713C" w:rsidRPr="00B4713C" w:rsidRDefault="00B4713C" w:rsidP="00B4713C">
      <w:pPr>
        <w:autoSpaceDE w:val="0"/>
        <w:autoSpaceDN w:val="0"/>
        <w:adjustRightInd w:val="0"/>
        <w:spacing w:after="0" w:line="240" w:lineRule="auto"/>
        <w:rPr>
          <w:rFonts w:ascii="Tahoma" w:eastAsia="Times New Roman" w:hAnsi="Tahoma" w:cs="Tahoma"/>
          <w:b/>
          <w:i/>
          <w:sz w:val="28"/>
          <w:szCs w:val="28"/>
          <w:lang w:val="ro" w:eastAsia="ro-RO"/>
        </w:rPr>
      </w:pPr>
      <w:r w:rsidRPr="00B4713C">
        <w:rPr>
          <w:rFonts w:ascii="Tahoma" w:eastAsia="Times New Roman" w:hAnsi="Tahoma" w:cs="Tahoma"/>
          <w:sz w:val="28"/>
          <w:szCs w:val="28"/>
          <w:lang w:val="it-IT" w:eastAsia="ro-RO"/>
        </w:rPr>
        <w:t xml:space="preserve">    </w:t>
      </w:r>
      <w:r w:rsidRPr="00B4713C">
        <w:rPr>
          <w:rFonts w:ascii="Tahoma" w:eastAsia="Times New Roman" w:hAnsi="Tahoma" w:cs="Tahoma"/>
          <w:bCs/>
          <w:i/>
          <w:iCs/>
          <w:sz w:val="28"/>
          <w:szCs w:val="28"/>
          <w:lang w:val="it-IT" w:eastAsia="ro-RO"/>
        </w:rPr>
        <w:t xml:space="preserve"> </w:t>
      </w:r>
      <w:r w:rsidRPr="00B4713C">
        <w:rPr>
          <w:rFonts w:ascii="Tahoma" w:eastAsia="Times New Roman" w:hAnsi="Tahoma" w:cs="Tahoma"/>
          <w:b/>
          <w:i/>
          <w:sz w:val="28"/>
          <w:szCs w:val="28"/>
          <w:lang w:val="ro" w:eastAsia="ro-RO"/>
        </w:rPr>
        <w:t>PREŞEDINTE DE ŞEDINŢĂ</w:t>
      </w:r>
      <w:r w:rsidRPr="00B4713C">
        <w:rPr>
          <w:rFonts w:ascii="Tahoma" w:eastAsia="Times New Roman" w:hAnsi="Tahoma" w:cs="Tahoma"/>
          <w:b/>
          <w:i/>
          <w:sz w:val="28"/>
          <w:szCs w:val="28"/>
          <w:lang w:val="ro" w:eastAsia="ro-RO"/>
        </w:rPr>
        <w:tab/>
      </w:r>
      <w:r w:rsidRPr="00B4713C">
        <w:rPr>
          <w:rFonts w:ascii="Tahoma" w:eastAsia="Times New Roman" w:hAnsi="Tahoma" w:cs="Tahoma"/>
          <w:b/>
          <w:i/>
          <w:sz w:val="28"/>
          <w:szCs w:val="28"/>
          <w:lang w:val="ro" w:eastAsia="ro-RO"/>
        </w:rPr>
        <w:tab/>
        <w:t xml:space="preserve">       CONTRASEMNEAZĂ,</w:t>
      </w:r>
    </w:p>
    <w:p w:rsidR="00B4713C" w:rsidRPr="00B4713C" w:rsidRDefault="00B4713C" w:rsidP="00B4713C">
      <w:pPr>
        <w:autoSpaceDE w:val="0"/>
        <w:autoSpaceDN w:val="0"/>
        <w:adjustRightInd w:val="0"/>
        <w:spacing w:after="0" w:line="240" w:lineRule="auto"/>
        <w:rPr>
          <w:rFonts w:ascii="Tahoma" w:eastAsia="Times New Roman" w:hAnsi="Tahoma" w:cs="Tahoma"/>
          <w:b/>
          <w:i/>
          <w:sz w:val="28"/>
          <w:szCs w:val="28"/>
          <w:lang w:val="ro" w:eastAsia="ro-RO"/>
        </w:rPr>
      </w:pPr>
      <w:r w:rsidRPr="00B4713C">
        <w:rPr>
          <w:rFonts w:ascii="Tahoma" w:eastAsia="Times New Roman" w:hAnsi="Tahoma" w:cs="Tahoma"/>
          <w:b/>
          <w:i/>
          <w:sz w:val="28"/>
          <w:szCs w:val="28"/>
          <w:lang w:val="ro" w:eastAsia="ro-RO"/>
        </w:rPr>
        <w:t xml:space="preserve">          MOHACI MARCEL                                    SECRETAR</w:t>
      </w:r>
    </w:p>
    <w:p w:rsidR="00B4713C" w:rsidRPr="00B4713C" w:rsidRDefault="00B4713C" w:rsidP="00B4713C">
      <w:pPr>
        <w:autoSpaceDE w:val="0"/>
        <w:autoSpaceDN w:val="0"/>
        <w:adjustRightInd w:val="0"/>
        <w:spacing w:after="0" w:line="240" w:lineRule="auto"/>
        <w:rPr>
          <w:rFonts w:ascii="Tahoma" w:eastAsia="Times New Roman" w:hAnsi="Tahoma" w:cs="Tahoma"/>
          <w:b/>
          <w:i/>
          <w:sz w:val="28"/>
          <w:szCs w:val="28"/>
          <w:lang w:val="ro" w:eastAsia="ro-RO"/>
        </w:rPr>
      </w:pPr>
      <w:r w:rsidRPr="00B4713C">
        <w:rPr>
          <w:rFonts w:ascii="Tahoma" w:eastAsia="Times New Roman" w:hAnsi="Tahoma" w:cs="Tahoma"/>
          <w:b/>
          <w:i/>
          <w:sz w:val="28"/>
          <w:szCs w:val="28"/>
          <w:lang w:val="ro" w:eastAsia="ro-RO"/>
        </w:rPr>
        <w:t xml:space="preserve">              </w:t>
      </w:r>
      <w:r w:rsidRPr="00B4713C">
        <w:rPr>
          <w:rFonts w:ascii="Tahoma" w:eastAsia="Times New Roman" w:hAnsi="Tahoma" w:cs="Tahoma"/>
          <w:b/>
          <w:i/>
          <w:sz w:val="28"/>
          <w:szCs w:val="28"/>
          <w:lang w:val="ro" w:eastAsia="ro-RO"/>
        </w:rPr>
        <w:tab/>
      </w:r>
      <w:r w:rsidRPr="00B4713C">
        <w:rPr>
          <w:rFonts w:ascii="Tahoma" w:eastAsia="Times New Roman" w:hAnsi="Tahoma" w:cs="Tahoma"/>
          <w:b/>
          <w:i/>
          <w:sz w:val="28"/>
          <w:szCs w:val="28"/>
          <w:lang w:val="ro" w:eastAsia="ro-RO"/>
        </w:rPr>
        <w:tab/>
        <w:t xml:space="preserve">                                       jr. ANA-MARIA BIRĂU </w:t>
      </w:r>
    </w:p>
    <w:p w:rsidR="00B4713C" w:rsidRPr="00B4713C" w:rsidRDefault="00B4713C" w:rsidP="00B4713C">
      <w:pPr>
        <w:spacing w:after="0" w:line="240" w:lineRule="auto"/>
        <w:rPr>
          <w:rFonts w:ascii="Times New Roman" w:eastAsia="Times New Roman" w:hAnsi="Times New Roman" w:cs="Times New Roman"/>
          <w:sz w:val="24"/>
          <w:szCs w:val="24"/>
          <w:lang w:eastAsia="ro-RO"/>
        </w:rPr>
      </w:pPr>
    </w:p>
    <w:p w:rsidR="00C5399C" w:rsidRDefault="00C5399C" w:rsidP="00B4713C">
      <w:pPr>
        <w:spacing w:after="0" w:line="240" w:lineRule="auto"/>
        <w:ind w:right="-1"/>
      </w:pPr>
    </w:p>
    <w:sectPr w:rsidR="00C5399C" w:rsidSect="003C1EC3">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636D8"/>
    <w:multiLevelType w:val="hybridMultilevel"/>
    <w:tmpl w:val="1B6C86F2"/>
    <w:lvl w:ilvl="0" w:tplc="A12463F4">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13C"/>
    <w:rsid w:val="003C1EC3"/>
    <w:rsid w:val="00B4713C"/>
    <w:rsid w:val="00C539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9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Documente\2017\hotarari\Noiembrie%20deindata%201\www.beliu.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815</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dc:creator>
  <cp:lastModifiedBy>Miha</cp:lastModifiedBy>
  <cp:revision>3</cp:revision>
  <cp:lastPrinted>2018-08-07T08:01:00Z</cp:lastPrinted>
  <dcterms:created xsi:type="dcterms:W3CDTF">2018-08-06T07:41:00Z</dcterms:created>
  <dcterms:modified xsi:type="dcterms:W3CDTF">2018-08-07T08:01:00Z</dcterms:modified>
</cp:coreProperties>
</file>